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2216D" w14:textId="237D7E88" w:rsidR="00E96FCB" w:rsidRDefault="002043CA">
      <w:pPr>
        <w:pStyle w:val="Titel"/>
        <w:spacing w:after="0"/>
        <w:ind w:left="-113"/>
        <w:rPr>
          <w:b w:val="0"/>
          <w:bCs w:val="0"/>
          <w:sz w:val="32"/>
          <w:szCs w:val="32"/>
        </w:rPr>
      </w:pPr>
      <w:r>
        <w:rPr>
          <w:noProof/>
          <w:sz w:val="28"/>
          <w:szCs w:val="28"/>
          <w:lang w:eastAsia="ja-JP" w:bidi="ar-SA"/>
        </w:rPr>
        <w:pict w14:anchorId="3A07BDBE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9pt;margin-top:-34pt;width:522.9pt;height:27.2pt;z-index:1" stroked="f">
            <v:textbox style="mso-next-textbox:#_x0000_s1026">
              <w:txbxContent>
                <w:p w14:paraId="4CFF521D" w14:textId="24B75E6C" w:rsidR="00E96FCB" w:rsidRPr="00F60D15" w:rsidRDefault="002043CA">
                  <w:pPr>
                    <w:jc w:val="right"/>
                    <w:rPr>
                      <w:color w:val="808080"/>
                      <w:sz w:val="18"/>
                      <w:szCs w:val="18"/>
                      <w:lang w:val="de-DE"/>
                    </w:rPr>
                  </w:pPr>
                  <w:hyperlink r:id="rId6" w:history="1">
                    <w:r w:rsidR="00DF03FF" w:rsidRPr="00F60D15">
                      <w:rPr>
                        <w:rStyle w:val="Hyperlink"/>
                        <w:bCs/>
                        <w:sz w:val="18"/>
                        <w:szCs w:val="18"/>
                        <w:lang w:val="de-DE"/>
                      </w:rPr>
                      <w:t>www.zauberhafte-physik.net</w:t>
                    </w:r>
                  </w:hyperlink>
                  <w:r w:rsidR="00DF03FF" w:rsidRPr="00F60D15">
                    <w:rPr>
                      <w:bCs/>
                      <w:color w:val="808080"/>
                      <w:sz w:val="18"/>
                      <w:szCs w:val="18"/>
                      <w:lang w:val="de-DE"/>
                    </w:rPr>
                    <w:t xml:space="preserve"> </w:t>
                  </w:r>
                  <w:r w:rsidR="00F60D15" w:rsidRPr="00F60D15">
                    <w:rPr>
                      <w:bCs/>
                      <w:color w:val="808080"/>
                      <w:sz w:val="18"/>
                      <w:szCs w:val="18"/>
                      <w:lang w:val="de-DE"/>
                    </w:rPr>
                    <w:t xml:space="preserve"> 8-Anleitung Gewichtheber Niveau </w:t>
                  </w:r>
                  <w:r w:rsidR="00F60D15" w:rsidRPr="00F60D15">
                    <w:rPr>
                      <w:b/>
                      <w:color w:val="808080"/>
                      <w:sz w:val="24"/>
                      <w:szCs w:val="24"/>
                      <w:highlight w:val="yellow"/>
                      <w:lang w:val="de-DE"/>
                    </w:rPr>
                    <w:t>0-1</w:t>
                  </w:r>
                  <w:r w:rsidR="00DF03FF" w:rsidRPr="00F60D15">
                    <w:rPr>
                      <w:b/>
                      <w:color w:val="808080"/>
                      <w:sz w:val="18"/>
                      <w:szCs w:val="18"/>
                      <w:lang w:val="de-DE"/>
                    </w:rPr>
                    <w:t xml:space="preserve"> </w:t>
                  </w:r>
                  <w:r w:rsidR="00DF03FF" w:rsidRPr="00F60D15">
                    <w:rPr>
                      <w:color w:val="808080"/>
                      <w:sz w:val="18"/>
                      <w:szCs w:val="18"/>
                      <w:lang w:val="de-DE"/>
                    </w:rPr>
                    <w:t xml:space="preserve">– </w:t>
                  </w:r>
                  <w:r w:rsidR="00F60D15">
                    <w:rPr>
                      <w:color w:val="808080"/>
                      <w:sz w:val="18"/>
                      <w:szCs w:val="18"/>
                      <w:lang w:val="de-DE"/>
                    </w:rPr>
                    <w:t xml:space="preserve">Thema: Fliehkraft - </w:t>
                  </w:r>
                  <w:r w:rsidR="00DF03FF" w:rsidRPr="00F60D15">
                    <w:rPr>
                      <w:color w:val="808080"/>
                      <w:sz w:val="18"/>
                      <w:szCs w:val="18"/>
                      <w:lang w:val="de-DE"/>
                    </w:rPr>
                    <w:t>Stand: 19.01.2019</w:t>
                  </w:r>
                </w:p>
              </w:txbxContent>
            </v:textbox>
          </v:shape>
        </w:pict>
      </w:r>
      <w:r w:rsidR="00DF03FF" w:rsidRPr="00F60D15">
        <w:rPr>
          <w:b w:val="0"/>
          <w:bCs w:val="0"/>
          <w:sz w:val="28"/>
          <w:szCs w:val="28"/>
        </w:rPr>
        <w:t>Name:</w:t>
      </w:r>
      <w:r w:rsidR="00DF03FF" w:rsidRPr="00F60D15">
        <w:rPr>
          <w:b w:val="0"/>
          <w:bCs w:val="0"/>
          <w:sz w:val="24"/>
          <w:szCs w:val="24"/>
        </w:rPr>
        <w:t xml:space="preserve"> -------------------------------   </w:t>
      </w:r>
      <w:r w:rsidR="00F60D15" w:rsidRPr="00F60D15">
        <w:rPr>
          <w:b w:val="0"/>
          <w:bCs w:val="0"/>
          <w:sz w:val="28"/>
          <w:szCs w:val="28"/>
        </w:rPr>
        <w:t>Name:</w:t>
      </w:r>
      <w:r w:rsidR="00DF03FF">
        <w:rPr>
          <w:b w:val="0"/>
          <w:bCs w:val="0"/>
          <w:color w:val="999999"/>
          <w:sz w:val="32"/>
          <w:szCs w:val="32"/>
        </w:rPr>
        <w:t xml:space="preserve"> --------------------------------</w:t>
      </w:r>
    </w:p>
    <w:p w14:paraId="65A909F8" w14:textId="77777777" w:rsidR="00E96FCB" w:rsidRDefault="002043CA" w:rsidP="00F60D15">
      <w:pPr>
        <w:overflowPunct/>
        <w:spacing w:before="120"/>
        <w:ind w:left="-113"/>
        <w:jc w:val="center"/>
        <w:textAlignment w:val="auto"/>
        <w:rPr>
          <w:rFonts w:cs="Arial"/>
          <w:b/>
          <w:bCs/>
          <w:sz w:val="32"/>
          <w:szCs w:val="32"/>
          <w:lang w:val="de"/>
        </w:rPr>
      </w:pPr>
      <w:r>
        <w:rPr>
          <w:rFonts w:cs="Arial"/>
          <w:noProof/>
          <w:sz w:val="28"/>
          <w:szCs w:val="28"/>
          <w:lang w:val="de-DE"/>
        </w:rPr>
        <w:pict w14:anchorId="5606EC6D">
          <v:shape id="_x0000_s1086" type="#_x0000_t202" style="position:absolute;left:0;text-align:left;margin-left:395pt;margin-top:9.65pt;width:115pt;height:20.4pt;z-index:2" fillcolor="silver" strokecolor="silver">
            <v:textbox style="mso-next-textbox:#_x0000_s1086">
              <w:txbxContent>
                <w:p w14:paraId="02C09479" w14:textId="77777777" w:rsidR="00E96FCB" w:rsidRDefault="00DF03FF">
                  <w:pPr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Lesestreifen</w:t>
                  </w:r>
                </w:p>
              </w:txbxContent>
            </v:textbox>
          </v:shape>
        </w:pict>
      </w:r>
      <w:r w:rsidR="00DF03FF">
        <w:rPr>
          <w:rFonts w:cs="Arial"/>
          <w:b/>
          <w:bCs/>
          <w:sz w:val="32"/>
          <w:szCs w:val="32"/>
          <w:lang w:val="de"/>
        </w:rPr>
        <w:t>Der Gewichtheber (8)</w:t>
      </w:r>
    </w:p>
    <w:p w14:paraId="20F051DA" w14:textId="77777777" w:rsidR="00E96FCB" w:rsidRDefault="00DF03FF" w:rsidP="00F60D15">
      <w:pPr>
        <w:overflowPunct/>
        <w:ind w:left="-113"/>
        <w:textAlignment w:val="auto"/>
        <w:rPr>
          <w:rFonts w:cs="Arial"/>
          <w:i/>
          <w:iCs/>
          <w:color w:val="000080"/>
          <w:lang w:val="de"/>
        </w:rPr>
      </w:pPr>
      <w:r>
        <w:rPr>
          <w:rFonts w:cs="Arial"/>
          <w:i/>
          <w:iCs/>
          <w:color w:val="000080"/>
          <w:lang w:val="de"/>
        </w:rPr>
        <w:t>Hinweis für</w:t>
      </w:r>
      <w:r>
        <w:rPr>
          <w:rFonts w:cs="Arial"/>
          <w:b/>
          <w:bCs/>
          <w:i/>
          <w:iCs/>
          <w:color w:val="000080"/>
          <w:lang w:val="de"/>
        </w:rPr>
        <w:t xml:space="preserve"> </w:t>
      </w:r>
      <w:r>
        <w:rPr>
          <w:rFonts w:cs="Arial"/>
          <w:i/>
          <w:iCs/>
          <w:color w:val="000080"/>
          <w:lang w:val="de"/>
        </w:rPr>
        <w:t>Lehrkräfte:</w:t>
      </w:r>
    </w:p>
    <w:p w14:paraId="3E80DB1B" w14:textId="77777777" w:rsidR="00E96FCB" w:rsidRDefault="00DF03FF" w:rsidP="00F60D15">
      <w:pPr>
        <w:overflowPunct/>
        <w:ind w:left="-113"/>
        <w:textAlignment w:val="auto"/>
        <w:rPr>
          <w:rFonts w:cs="Arial"/>
          <w:i/>
          <w:iCs/>
          <w:color w:val="000080"/>
          <w:lang w:val="de"/>
        </w:rPr>
      </w:pPr>
      <w:r>
        <w:rPr>
          <w:rFonts w:cs="Arial"/>
          <w:i/>
          <w:iCs/>
          <w:color w:val="000080"/>
          <w:lang w:val="de"/>
        </w:rPr>
        <w:t>Die Kinder in Zweier-Gruppen (Tandems) einteilen. Jedes Tandem bekommt: 1 Anleitung, 1 Bleistift u. 1 Lesestreifen.</w:t>
      </w:r>
    </w:p>
    <w:p w14:paraId="70627C83" w14:textId="77777777" w:rsidR="00E96FCB" w:rsidRDefault="00DF03FF">
      <w:pPr>
        <w:overflowPunct/>
        <w:ind w:left="-113"/>
        <w:textAlignment w:val="auto"/>
        <w:rPr>
          <w:rFonts w:cs="Arial"/>
          <w:i/>
          <w:iCs/>
          <w:color w:val="000080"/>
          <w:lang w:val="de"/>
        </w:rPr>
      </w:pPr>
      <w:r>
        <w:rPr>
          <w:rFonts w:cs="Arial"/>
          <w:i/>
          <w:iCs/>
          <w:color w:val="000080"/>
          <w:lang w:val="de"/>
        </w:rPr>
        <w:t xml:space="preserve">Dann die Materialien und den Lesestreifen erklären; die Wörter auf der Anleitung unterstreichen lassen. </w:t>
      </w:r>
    </w:p>
    <w:p w14:paraId="0D4FA867" w14:textId="77777777" w:rsidR="00E96FCB" w:rsidRDefault="00DF03FF">
      <w:pPr>
        <w:overflowPunct/>
        <w:ind w:left="-113"/>
        <w:textAlignment w:val="auto"/>
        <w:rPr>
          <w:rFonts w:cs="Arial"/>
          <w:i/>
          <w:iCs/>
          <w:color w:val="000080"/>
          <w:lang w:val="de"/>
        </w:rPr>
      </w:pPr>
      <w:r>
        <w:rPr>
          <w:rFonts w:cs="Arial"/>
          <w:i/>
          <w:iCs/>
          <w:color w:val="000080"/>
          <w:lang w:val="de"/>
        </w:rPr>
        <w:t>Die ersten drei Sätze gemeinsam lesen.</w:t>
      </w:r>
    </w:p>
    <w:p w14:paraId="43FC1FCE" w14:textId="77777777" w:rsidR="00E96FCB" w:rsidRDefault="002043CA">
      <w:pPr>
        <w:overflowPunct/>
        <w:spacing w:before="120"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i/>
          <w:noProof/>
          <w:sz w:val="28"/>
          <w:szCs w:val="28"/>
          <w:lang w:val="de-DE"/>
        </w:rPr>
        <w:pict w14:anchorId="62A8F999">
          <v:oval id="_x0000_s1201" style="position:absolute;left:0;text-align:left;margin-left:60pt;margin-top:7.25pt;width:22.3pt;height:20.3pt;z-index:12" filled="f"/>
        </w:pict>
      </w:r>
      <w:r w:rsidR="00DF03FF">
        <w:rPr>
          <w:rFonts w:cs="Arial"/>
          <w:sz w:val="28"/>
          <w:szCs w:val="28"/>
          <w:lang w:val="de"/>
        </w:rPr>
        <w:sym w:font="Wingdings" w:char="F0D8"/>
      </w:r>
      <w:r w:rsidR="00DF03FF">
        <w:rPr>
          <w:rFonts w:cs="Arial"/>
          <w:b/>
          <w:bCs/>
          <w:sz w:val="28"/>
          <w:szCs w:val="28"/>
          <w:lang w:val="de"/>
        </w:rPr>
        <w:t xml:space="preserve"> </w:t>
      </w:r>
      <w:r w:rsidR="00DF03FF">
        <w:rPr>
          <w:rFonts w:cs="Arial"/>
          <w:b/>
          <w:sz w:val="28"/>
          <w:szCs w:val="28"/>
          <w:lang w:val="de"/>
        </w:rPr>
        <w:t>H</w:t>
      </w:r>
      <w:r w:rsidR="00DF03FF">
        <w:rPr>
          <w:rFonts w:cs="Arial"/>
          <w:sz w:val="28"/>
          <w:szCs w:val="28"/>
          <w:lang w:val="de"/>
        </w:rPr>
        <w:t xml:space="preserve">aken  </w:t>
      </w:r>
      <w:r w:rsidR="00DF03FF">
        <w:rPr>
          <w:sz w:val="36"/>
          <w:szCs w:val="36"/>
        </w:rPr>
        <w:sym w:font="Wingdings" w:char="F0FC"/>
      </w:r>
      <w:r w:rsidR="00DF03FF">
        <w:rPr>
          <w:rFonts w:cs="Arial"/>
          <w:sz w:val="28"/>
          <w:szCs w:val="28"/>
          <w:lang w:val="de"/>
        </w:rPr>
        <w:t xml:space="preserve">  hinter jeden Satz machen.</w:t>
      </w:r>
    </w:p>
    <w:p w14:paraId="3A5CF801" w14:textId="77777777" w:rsidR="00E96FCB" w:rsidRDefault="00DF03FF">
      <w:pPr>
        <w:overflowPunct/>
        <w:ind w:left="-113"/>
        <w:textAlignment w:val="auto"/>
        <w:rPr>
          <w:rFonts w:cs="Arial"/>
          <w:b/>
          <w:bCs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lang w:val="de"/>
        </w:rPr>
        <w:t>N</w:t>
      </w:r>
      <w:r>
        <w:rPr>
          <w:rFonts w:cs="Arial"/>
          <w:sz w:val="28"/>
          <w:szCs w:val="28"/>
          <w:lang w:val="de"/>
        </w:rPr>
        <w:t>amen auf die Anleitung schreibe</w:t>
      </w:r>
      <w:r>
        <w:rPr>
          <w:rFonts w:cs="Arial"/>
          <w:bCs/>
          <w:sz w:val="28"/>
          <w:szCs w:val="28"/>
          <w:lang w:val="de"/>
        </w:rPr>
        <w:t>n</w:t>
      </w:r>
      <w:r>
        <w:rPr>
          <w:rFonts w:cs="Arial"/>
          <w:b/>
          <w:bCs/>
          <w:sz w:val="28"/>
          <w:szCs w:val="28"/>
          <w:lang w:val="de"/>
        </w:rPr>
        <w:t>.</w:t>
      </w:r>
    </w:p>
    <w:p w14:paraId="1BA313DC" w14:textId="68220BAE" w:rsidR="00E96FCB" w:rsidRDefault="002043CA">
      <w:pPr>
        <w:overflowPunct/>
        <w:spacing w:before="60" w:after="60"/>
        <w:ind w:left="-113"/>
        <w:textAlignment w:val="auto"/>
        <w:rPr>
          <w:rFonts w:cs="Arial"/>
          <w:b/>
          <w:bCs/>
          <w:i/>
          <w:iCs/>
          <w:color w:val="000080"/>
          <w:lang w:val="de"/>
        </w:rPr>
      </w:pPr>
      <w:r>
        <w:rPr>
          <w:rFonts w:cs="Arial"/>
          <w:noProof/>
          <w:sz w:val="28"/>
          <w:szCs w:val="28"/>
          <w:lang w:val="de-DE" w:eastAsia="de-DE"/>
        </w:rPr>
        <w:pict w14:anchorId="022FD93C">
          <v:rect id="_x0000_s1074" style="position:absolute;left:0;text-align:left;margin-left:-16.7pt;margin-top:21.55pt;width:519.7pt;height:71.6pt;z-index:16" filled="f"/>
        </w:pict>
      </w:r>
      <w:r w:rsidR="00DF03FF">
        <w:rPr>
          <w:rFonts w:cs="Arial"/>
          <w:sz w:val="28"/>
          <w:szCs w:val="28"/>
          <w:lang w:val="de"/>
        </w:rPr>
        <w:sym w:font="Wingdings" w:char="F0D8"/>
      </w:r>
      <w:r w:rsidR="00DF03FF">
        <w:rPr>
          <w:rFonts w:cs="Arial"/>
          <w:sz w:val="28"/>
          <w:szCs w:val="28"/>
          <w:lang w:val="de"/>
        </w:rPr>
        <w:t xml:space="preserve"> </w:t>
      </w:r>
      <w:r w:rsidR="00DF03FF">
        <w:rPr>
          <w:rFonts w:cs="Arial"/>
          <w:b/>
          <w:bCs/>
          <w:sz w:val="28"/>
          <w:szCs w:val="28"/>
          <w:lang w:val="de"/>
        </w:rPr>
        <w:t>Zu zweit von vorn holen:</w:t>
      </w:r>
    </w:p>
    <w:p w14:paraId="5A3D9C10" w14:textId="507E2D58" w:rsidR="00E96FCB" w:rsidRDefault="002043CA">
      <w:pPr>
        <w:numPr>
          <w:ilvl w:val="0"/>
          <w:numId w:val="4"/>
        </w:numPr>
        <w:tabs>
          <w:tab w:val="left" w:pos="113"/>
        </w:tabs>
        <w:overflowPunct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-DE" w:eastAsia="de-DE"/>
        </w:rPr>
        <w:pict w14:anchorId="7E86BD65">
          <v:shape id="_x0000_s1094" type="#_x0000_t202" style="position:absolute;left:0;text-align:left;margin-left:336.7pt;margin-top:4.75pt;width:46.35pt;height:55.45pt;z-index:17" filled="f" stroked="f">
            <v:textbox style="mso-next-textbox:#_x0000_s1094">
              <w:txbxContent>
                <w:p w14:paraId="3F1DDE65" w14:textId="6A49A538" w:rsidR="00E96FCB" w:rsidRDefault="00826E7B">
                  <w:r>
                    <w:fldChar w:fldCharType="begin"/>
                  </w:r>
                  <w:r>
                    <w:instrText xml:space="preserve"> INCLUDEPICTURE "http://picture.yatego.com/images/4684fc3fae25f9.8/Mundspuelbecherweiss2-kqh/3000-mundsplbecher-wei-180-ml-plastikbecher.jpg"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>
                    <w:fldChar w:fldCharType="separate"/>
                  </w:r>
                  <w:r w:rsidR="00105F09">
                    <w:fldChar w:fldCharType="begin"/>
                  </w:r>
                  <w:r w:rsidR="00105F09"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 w:rsidR="00105F09">
                    <w:fldChar w:fldCharType="separate"/>
                  </w:r>
                  <w:r w:rsidR="008F5E4E">
                    <w:fldChar w:fldCharType="begin"/>
                  </w:r>
                  <w:r w:rsidR="008F5E4E"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 w:rsidR="008F5E4E">
                    <w:fldChar w:fldCharType="separate"/>
                  </w:r>
                  <w:r w:rsidR="000936DC">
                    <w:fldChar w:fldCharType="begin"/>
                  </w:r>
                  <w:r w:rsidR="000936DC"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 w:rsidR="000936DC">
                    <w:fldChar w:fldCharType="separate"/>
                  </w:r>
                  <w:r w:rsidR="002043CA">
                    <w:fldChar w:fldCharType="begin"/>
                  </w:r>
                  <w:r w:rsidR="002043CA">
                    <w:instrText xml:space="preserve"> </w:instrText>
                  </w:r>
                  <w:r w:rsidR="002043CA">
                    <w:instrText>INCLUDEPICTURE  "http://picture.yatego.com/images/4684fc3fae25f9.8/Mundspuelbecherweiss2-kqh/3000-mundsplbeche</w:instrText>
                  </w:r>
                  <w:r w:rsidR="002043CA">
                    <w:instrText>r-wei-180-ml-plastikbecher.jpg" \* MERGEFORMATINET</w:instrText>
                  </w:r>
                  <w:r w:rsidR="002043CA">
                    <w:instrText xml:space="preserve"> </w:instrText>
                  </w:r>
                  <w:r w:rsidR="002043CA">
                    <w:fldChar w:fldCharType="separate"/>
                  </w:r>
                  <w:r w:rsidR="002043CA">
                    <w:pict w14:anchorId="5EE0016D">
                      <v:shape id="_x0000_i1027" type="#_x0000_t75" alt="3000 Mundspülbecher weiß 180 ml Plastikbecher" style="width:47.7pt;height:43.55pt">
                        <v:imagedata r:id="rId7" r:href="rId8"/>
                      </v:shape>
                    </w:pict>
                  </w:r>
                  <w:r w:rsidR="002043CA">
                    <w:fldChar w:fldCharType="end"/>
                  </w:r>
                  <w:r w:rsidR="000936DC">
                    <w:fldChar w:fldCharType="end"/>
                  </w:r>
                  <w:r w:rsidR="008F5E4E">
                    <w:fldChar w:fldCharType="end"/>
                  </w:r>
                  <w:r w:rsidR="00105F09"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 w:rsidR="002043CA">
                    <w:pict w14:anchorId="5D075A25">
                      <v:shape id="_x0000_i1029" type="#_x0000_t75" style="width:31.8pt;height:24.3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sz w:val="28"/>
          <w:szCs w:val="28"/>
          <w:lang w:val="de-DE" w:eastAsia="de-DE"/>
        </w:rPr>
        <w:pict w14:anchorId="7664FAE6">
          <v:shape id="_x0000_s1179" type="#_x0000_t202" style="position:absolute;left:0;text-align:left;margin-left:434.55pt;margin-top:5.55pt;width:53.4pt;height:38.7pt;z-index:18" filled="f" stroked="f">
            <v:textbox style="mso-next-textbox:#_x0000_s1179;mso-fit-shape-to-text:t">
              <w:txbxContent>
                <w:p w14:paraId="18D4D063" w14:textId="77777777" w:rsidR="00E96FCB" w:rsidRDefault="002043CA">
                  <w:r>
                    <w:pict w14:anchorId="49DF381F">
                      <v:shape id="_x0000_i1031" type="#_x0000_t75" style="width:36.85pt;height:31.8pt">
                        <v:imagedata r:id="rId10" o:title="Schraubdeckel 3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sz w:val="28"/>
          <w:szCs w:val="28"/>
          <w:lang w:val="de-DE"/>
        </w:rPr>
        <w:pict w14:anchorId="0549A9DB">
          <v:shape id="_x0000_s1108" type="#_x0000_t202" style="position:absolute;left:0;text-align:left;margin-left:284.4pt;margin-top:.7pt;width:66.95pt;height:59.5pt;z-index:14" filled="f" stroked="f">
            <v:textbox style="mso-next-textbox:#_x0000_s1108">
              <w:txbxContent>
                <w:p w14:paraId="5ACAB009" w14:textId="77777777" w:rsidR="00E96FCB" w:rsidRDefault="002043CA">
                  <w:r>
                    <w:pict w14:anchorId="1E3CCDFB">
                      <v:shape id="_x0000_i1033" type="#_x0000_t75" style="width:47.7pt;height:41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sz w:val="28"/>
          <w:szCs w:val="28"/>
          <w:lang w:val="de-DE"/>
        </w:rPr>
        <w:pict w14:anchorId="03427332">
          <v:shape id="_x0000_s1156" type="#_x0000_t202" style="position:absolute;left:0;text-align:left;margin-left:383.05pt;margin-top:3.25pt;width:45pt;height:39.7pt;z-index:13" filled="f" stroked="f">
            <v:textbox style="mso-next-textbox:#_x0000_s1156">
              <w:txbxContent>
                <w:p w14:paraId="4875341E" w14:textId="77777777" w:rsidR="00E96FCB" w:rsidRDefault="002043CA">
                  <w:r>
                    <w:pict w14:anchorId="0D464D12">
                      <v:shape id="_x0000_i1035" type="#_x0000_t75" style="width:183.35pt;height:154.9pt">
                        <v:imagedata r:id="rId10" o:title="Schraubdeckel 3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sz w:val="28"/>
          <w:szCs w:val="28"/>
          <w:lang w:val="de-DE"/>
        </w:rPr>
        <w:pict w14:anchorId="44D34526">
          <v:line id="_x0000_s1105" style="position:absolute;left:0;text-align:left;flip:x;z-index:3" from="289.1pt,2.2pt" to="289.3pt,73.25pt"/>
        </w:pict>
      </w:r>
      <w:r w:rsidR="00DF03FF">
        <w:rPr>
          <w:rFonts w:cs="Arial"/>
          <w:sz w:val="28"/>
          <w:szCs w:val="28"/>
          <w:lang w:val="de"/>
        </w:rPr>
        <w:t xml:space="preserve"> 1 Feuerzeug </w:t>
      </w:r>
    </w:p>
    <w:p w14:paraId="0898F40C" w14:textId="24A4D404" w:rsidR="00E96FCB" w:rsidRDefault="002043CA">
      <w:pPr>
        <w:numPr>
          <w:ilvl w:val="0"/>
          <w:numId w:val="4"/>
        </w:numPr>
        <w:tabs>
          <w:tab w:val="left" w:pos="113"/>
        </w:tabs>
        <w:overflowPunct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-DE" w:bidi="hi-IN"/>
        </w:rPr>
        <w:pict w14:anchorId="49207052">
          <v:shape id="_x0000_s1102" type="#_x0000_t202" style="position:absolute;left:0;text-align:left;margin-left:385.95pt;margin-top:16.05pt;width:63.8pt;height:38pt;z-index:19" filled="f" stroked="f">
            <v:textbox style="mso-next-textbox:#_x0000_s1102;mso-fit-shape-to-text:t">
              <w:txbxContent>
                <w:p w14:paraId="3D4015B1" w14:textId="77777777" w:rsidR="00E96FCB" w:rsidRDefault="002043CA">
                  <w:r>
                    <w:pict w14:anchorId="1378D980">
                      <v:shape id="_x0000_i1037" type="#_x0000_t75" style="width:47.7pt;height:31pt">
                        <v:imagedata r:id="rId12" o:title="Lochstecher 2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sz w:val="28"/>
          <w:szCs w:val="28"/>
          <w:lang w:val="de"/>
        </w:rPr>
        <w:pict w14:anchorId="1EAE75FC">
          <v:shape id="_x0000_s1150" type="#_x0000_t202" style="position:absolute;left:0;text-align:left;margin-left:388pt;margin-top:5.6pt;width:1in;height:20.35pt;z-index:20" filled="f" stroked="f">
            <v:textbox style="mso-next-textbox:#_x0000_s1150">
              <w:txbxContent>
                <w:p w14:paraId="3352359B" w14:textId="77777777" w:rsidR="00E96FCB" w:rsidRDefault="00DF03FF">
                  <w:pPr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Lochstecher</w:t>
                  </w:r>
                </w:p>
              </w:txbxContent>
            </v:textbox>
          </v:shape>
        </w:pict>
      </w:r>
      <w:r>
        <w:rPr>
          <w:rFonts w:cs="Arial"/>
          <w:noProof/>
          <w:sz w:val="28"/>
          <w:szCs w:val="28"/>
          <w:lang w:val="de"/>
        </w:rPr>
        <w:pict w14:anchorId="599D3335">
          <v:shape id="_x0000_s1089" type="#_x0000_t202" style="position:absolute;left:0;text-align:left;margin-left:447.75pt;margin-top:16.75pt;width:55.25pt;height:37.4pt;z-index:15" stroked="f">
            <v:textbox style="mso-next-textbox:#_x0000_s1089;mso-fit-shape-to-text:t">
              <w:txbxContent>
                <w:p w14:paraId="77628504" w14:textId="77777777" w:rsidR="00E96FCB" w:rsidRDefault="002043CA">
                  <w:r>
                    <w:pict w14:anchorId="1DB6DECB">
                      <v:shape id="_x0000_i1039" type="#_x0000_t75" style="width:41pt;height:30.15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  <w:r w:rsidR="00DF03FF">
        <w:rPr>
          <w:rFonts w:cs="Arial"/>
          <w:sz w:val="28"/>
          <w:szCs w:val="28"/>
          <w:lang w:val="de"/>
        </w:rPr>
        <w:t xml:space="preserve"> 1 Teelicht, 1 Deckel, </w:t>
      </w:r>
    </w:p>
    <w:p w14:paraId="6ED728DA" w14:textId="24048A14" w:rsidR="00E96FCB" w:rsidRDefault="002043CA">
      <w:pPr>
        <w:numPr>
          <w:ilvl w:val="0"/>
          <w:numId w:val="4"/>
        </w:numPr>
        <w:tabs>
          <w:tab w:val="left" w:pos="113"/>
        </w:tabs>
        <w:overflowPunct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-DE" w:bidi="hi-IN"/>
        </w:rPr>
        <w:pict w14:anchorId="78108B1B">
          <v:line id="_x0000_s1194" style="position:absolute;left:0;text-align:left;z-index:10" from="435pt,10.2pt" to="435pt,30.6pt"/>
        </w:pict>
      </w:r>
      <w:r w:rsidR="00DF03FF">
        <w:rPr>
          <w:rFonts w:cs="Arial"/>
          <w:sz w:val="28"/>
          <w:szCs w:val="28"/>
          <w:lang w:val="de"/>
        </w:rPr>
        <w:t xml:space="preserve"> 2 Plastikbecher</w:t>
      </w:r>
      <w:r>
        <w:rPr>
          <w:rFonts w:cs="Arial"/>
          <w:sz w:val="28"/>
          <w:szCs w:val="28"/>
          <w:lang w:val="de"/>
        </w:rPr>
        <w:t>/Pappbecher</w:t>
      </w:r>
      <w:bookmarkStart w:id="0" w:name="_GoBack"/>
      <w:bookmarkEnd w:id="0"/>
    </w:p>
    <w:p w14:paraId="4F4731C0" w14:textId="1EB03D73" w:rsidR="00E96FCB" w:rsidRDefault="00DF03FF">
      <w:pPr>
        <w:numPr>
          <w:ilvl w:val="0"/>
          <w:numId w:val="4"/>
        </w:numPr>
        <w:tabs>
          <w:tab w:val="left" w:pos="113"/>
        </w:tabs>
        <w:overflowPunct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t xml:space="preserve"> 1 Lochstecher mit Korken, 1 Handbohrer </w:t>
      </w:r>
    </w:p>
    <w:p w14:paraId="794C64A5" w14:textId="77777777" w:rsidR="00E96FCB" w:rsidRDefault="00E96FCB">
      <w:pPr>
        <w:overflowPunct/>
        <w:ind w:left="-113"/>
        <w:textAlignment w:val="auto"/>
        <w:rPr>
          <w:rFonts w:cs="Arial"/>
          <w:sz w:val="16"/>
          <w:szCs w:val="16"/>
          <w:lang w:val="de"/>
        </w:rPr>
      </w:pPr>
    </w:p>
    <w:p w14:paraId="02BDFC3D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lang w:val="de"/>
        </w:rPr>
        <w:t>T</w:t>
      </w:r>
      <w:r>
        <w:rPr>
          <w:rFonts w:cs="Arial"/>
          <w:sz w:val="28"/>
          <w:szCs w:val="28"/>
          <w:lang w:val="de"/>
        </w:rPr>
        <w:t>eelicht auf den Deckel stellen und anzünden.</w:t>
      </w:r>
    </w:p>
    <w:p w14:paraId="4D827206" w14:textId="320A54BA" w:rsidR="00E96FCB" w:rsidRDefault="00DF03FF">
      <w:pPr>
        <w:overflowPunct/>
        <w:spacing w:before="120"/>
        <w:ind w:left="-113"/>
        <w:textAlignment w:val="auto"/>
        <w:rPr>
          <w:rFonts w:cs="Arial"/>
          <w:i/>
          <w:sz w:val="28"/>
          <w:szCs w:val="28"/>
          <w:lang w:val="de"/>
        </w:rPr>
      </w:pPr>
      <w:r>
        <w:rPr>
          <w:rFonts w:cs="Arial"/>
          <w:i/>
          <w:sz w:val="28"/>
          <w:szCs w:val="28"/>
          <w:u w:val="single"/>
          <w:lang w:val="de"/>
        </w:rPr>
        <w:t>Jedes</w:t>
      </w:r>
      <w:r>
        <w:rPr>
          <w:rFonts w:cs="Arial"/>
          <w:i/>
          <w:sz w:val="28"/>
          <w:szCs w:val="28"/>
          <w:lang w:val="de"/>
        </w:rPr>
        <w:t xml:space="preserve"> Kind baut einen Gewichtheber: </w:t>
      </w:r>
    </w:p>
    <w:p w14:paraId="205D1D10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lang w:val="de"/>
        </w:rPr>
        <w:t>S</w:t>
      </w:r>
      <w:r>
        <w:rPr>
          <w:rFonts w:cs="Arial"/>
          <w:sz w:val="28"/>
          <w:szCs w:val="28"/>
          <w:lang w:val="de"/>
        </w:rPr>
        <w:t>pitze des Lochstechers erwärmen.</w:t>
      </w:r>
    </w:p>
    <w:p w14:paraId="2F30A0DE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lang w:val="de"/>
        </w:rPr>
        <w:t>L</w:t>
      </w:r>
      <w:r>
        <w:rPr>
          <w:rFonts w:cs="Arial"/>
          <w:sz w:val="28"/>
          <w:szCs w:val="28"/>
          <w:lang w:val="de"/>
        </w:rPr>
        <w:t xml:space="preserve">och </w:t>
      </w:r>
      <w:r>
        <w:rPr>
          <w:rFonts w:cs="Arial"/>
          <w:b/>
          <w:sz w:val="28"/>
          <w:szCs w:val="28"/>
          <w:u w:val="single"/>
          <w:lang w:val="de"/>
        </w:rPr>
        <w:t>oben</w:t>
      </w:r>
      <w:r>
        <w:rPr>
          <w:rFonts w:cs="Arial"/>
          <w:sz w:val="28"/>
          <w:szCs w:val="28"/>
          <w:u w:val="single"/>
          <w:lang w:val="de"/>
        </w:rPr>
        <w:t xml:space="preserve"> unter den Rand</w:t>
      </w:r>
      <w:r>
        <w:rPr>
          <w:rFonts w:cs="Arial"/>
          <w:sz w:val="28"/>
          <w:szCs w:val="28"/>
          <w:lang w:val="de"/>
        </w:rPr>
        <w:t xml:space="preserve"> in den Plastikbecher stechen.</w:t>
      </w:r>
    </w:p>
    <w:p w14:paraId="77982502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Z</w:t>
      </w:r>
      <w:r>
        <w:rPr>
          <w:rFonts w:cs="Arial"/>
          <w:sz w:val="28"/>
          <w:szCs w:val="28"/>
          <w:lang w:val="de"/>
        </w:rPr>
        <w:t xml:space="preserve">weites Loch auf der anderen Seite in den Plastikbecher stechen. </w:t>
      </w:r>
    </w:p>
    <w:p w14:paraId="22D0BF0E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u w:val="single"/>
          <w:lang w:val="de"/>
        </w:rPr>
        <w:t>K</w:t>
      </w:r>
      <w:r>
        <w:rPr>
          <w:rFonts w:cs="Arial"/>
          <w:sz w:val="28"/>
          <w:szCs w:val="28"/>
          <w:u w:val="single"/>
          <w:lang w:val="de"/>
        </w:rPr>
        <w:t>orken auf den Lochstecher</w:t>
      </w:r>
      <w:r>
        <w:rPr>
          <w:rFonts w:cs="Arial"/>
          <w:sz w:val="28"/>
          <w:szCs w:val="28"/>
          <w:lang w:val="de"/>
        </w:rPr>
        <w:t xml:space="preserve"> stecken und </w:t>
      </w:r>
      <w:r>
        <w:rPr>
          <w:rFonts w:cs="Arial"/>
          <w:sz w:val="28"/>
          <w:szCs w:val="28"/>
          <w:u w:val="single"/>
          <w:lang w:val="de"/>
        </w:rPr>
        <w:t>Teelicht auspusten.</w:t>
      </w:r>
    </w:p>
    <w:p w14:paraId="3D3E4358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lang w:val="de"/>
        </w:rPr>
        <w:t>L</w:t>
      </w:r>
      <w:r>
        <w:rPr>
          <w:rFonts w:cs="Arial"/>
          <w:sz w:val="28"/>
          <w:szCs w:val="28"/>
          <w:lang w:val="de"/>
        </w:rPr>
        <w:t xml:space="preserve">öcher mit dem Handbohrer erweitern.  </w:t>
      </w:r>
    </w:p>
    <w:p w14:paraId="18AA56D8" w14:textId="77777777" w:rsidR="00E96FCB" w:rsidRDefault="00DF03FF">
      <w:pPr>
        <w:overflowPunct/>
        <w:spacing w:before="120"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sz w:val="28"/>
          <w:szCs w:val="28"/>
          <w:lang w:val="de"/>
        </w:rPr>
        <w:t xml:space="preserve"> </w:t>
      </w:r>
      <w:r>
        <w:rPr>
          <w:rFonts w:cs="Arial"/>
          <w:b/>
          <w:bCs/>
          <w:sz w:val="28"/>
          <w:szCs w:val="28"/>
          <w:lang w:val="de"/>
        </w:rPr>
        <w:t>V</w:t>
      </w:r>
      <w:r>
        <w:rPr>
          <w:rFonts w:cs="Arial"/>
          <w:b/>
          <w:sz w:val="28"/>
          <w:szCs w:val="28"/>
          <w:lang w:val="de"/>
        </w:rPr>
        <w:t>on vorn holen</w:t>
      </w:r>
      <w:r>
        <w:rPr>
          <w:rFonts w:cs="Arial"/>
          <w:sz w:val="28"/>
          <w:szCs w:val="28"/>
          <w:lang w:val="de"/>
        </w:rPr>
        <w:t>:</w:t>
      </w:r>
    </w:p>
    <w:p w14:paraId="59D26812" w14:textId="77777777" w:rsidR="00E96FCB" w:rsidRDefault="002043CA">
      <w:pPr>
        <w:numPr>
          <w:ilvl w:val="0"/>
          <w:numId w:val="5"/>
        </w:numPr>
        <w:tabs>
          <w:tab w:val="left" w:pos="113"/>
        </w:tabs>
        <w:overflowPunct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-DE"/>
        </w:rPr>
        <w:pict w14:anchorId="7D1EE35F">
          <v:rect id="_x0000_s1077" style="position:absolute;left:0;text-align:left;margin-left:-7.9pt;margin-top:1.05pt;width:517.9pt;height:73.9pt;z-index:6" filled="f"/>
        </w:pict>
      </w:r>
      <w:r>
        <w:rPr>
          <w:rFonts w:cs="Arial"/>
          <w:noProof/>
          <w:sz w:val="28"/>
          <w:szCs w:val="28"/>
          <w:lang w:val="de-DE"/>
        </w:rPr>
        <w:pict w14:anchorId="2505B810">
          <v:line id="_x0000_s1117" style="position:absolute;left:0;text-align:left;z-index:4" from="296.9pt,1.3pt" to="297.1pt,71.85pt"/>
        </w:pict>
      </w:r>
      <w:r>
        <w:rPr>
          <w:rFonts w:cs="Arial"/>
          <w:noProof/>
          <w:sz w:val="28"/>
          <w:szCs w:val="28"/>
          <w:lang w:val="de-DE"/>
        </w:rPr>
        <w:pict w14:anchorId="6772FDB9">
          <v:group id="_x0000_s1134" style="position:absolute;left:0;text-align:left;margin-left:310pt;margin-top:1.3pt;width:182.35pt;height:79.3pt;z-index:5" coordorigin="8118,6597" coordsize="3647,1586">
            <v:shape id="_x0000_s1111" type="#_x0000_t202" style="position:absolute;left:9518;top:7277;width:1245;height:906;mso-wrap-style:none" filled="f" stroked="f">
              <v:textbox style="mso-next-textbox:#_x0000_s1111;mso-fit-shape-to-text:t">
                <w:txbxContent>
                  <w:p w14:paraId="61A29D0F" w14:textId="77777777" w:rsidR="00E96FCB" w:rsidRDefault="002043CA">
                    <w:r>
                      <w:pict w14:anchorId="2EBAF693">
                        <v:shape id="_x0000_i1041" type="#_x0000_t75" style="width:47.7pt;height:38.5pt">
                          <v:imagedata r:id="rId14" o:title="Sektkorken 2"/>
                        </v:shape>
                      </w:pict>
                    </w:r>
                  </w:p>
                </w:txbxContent>
              </v:textbox>
            </v:shape>
            <v:shape id="_x0000_s1113" type="#_x0000_t202" style="position:absolute;left:9418;top:6597;width:1092;height:947;mso-wrap-style:none" filled="f" stroked="f">
              <v:textbox style="mso-next-textbox:#_x0000_s1113;mso-fit-shape-to-text:t">
                <w:txbxContent>
                  <w:p w14:paraId="0071A213" w14:textId="77777777" w:rsidR="00E96FCB" w:rsidRDefault="002043CA">
                    <w:r>
                      <w:pict w14:anchorId="55922637">
                        <v:shape id="_x0000_i1043" type="#_x0000_t75" style="width:40.2pt;height:40.2pt">
                          <v:imagedata r:id="rId15" o:title="Schere"/>
                        </v:shape>
                      </w:pict>
                    </w:r>
                  </w:p>
                </w:txbxContent>
              </v:textbox>
            </v:shape>
            <v:shape id="_x0000_s1080" type="#_x0000_t202" style="position:absolute;left:10618;top:6597;width:1025;height:583;mso-wrap-style:none" filled="f" stroked="f">
              <v:textbox style="mso-next-textbox:#_x0000_s1080;mso-fit-shape-to-text:t">
                <w:txbxContent>
                  <w:p w14:paraId="360D188D" w14:textId="77777777" w:rsidR="00E96FCB" w:rsidRDefault="002043CA">
                    <w:r>
                      <w:pict w14:anchorId="62D0EA63">
                        <v:shape id="_x0000_i1045" type="#_x0000_t75" style="width:36.85pt;height:21.75pt">
                          <v:imagedata r:id="rId16" o:title=""/>
                        </v:shape>
                      </w:pict>
                    </w:r>
                  </w:p>
                </w:txbxContent>
              </v:textbox>
            </v:shape>
            <v:shape id="_x0000_s1112" type="#_x0000_t202" style="position:absolute;left:8280;top:7280;width:991;height:846;mso-wrap-style:none" filled="f" stroked="f">
              <v:textbox style="mso-next-textbox:#_x0000_s1112;mso-fit-shape-to-text:t">
                <w:txbxContent>
                  <w:p w14:paraId="0B07D2B5" w14:textId="77777777" w:rsidR="00E96FCB" w:rsidRDefault="002043CA">
                    <w:r>
                      <w:pict w14:anchorId="03BCD313">
                        <v:shape id="_x0000_i1047" type="#_x0000_t75" style="width:35.15pt;height:35.15pt">
                          <v:imagedata r:id="rId17" o:title="Schlauch 2"/>
                        </v:shape>
                      </w:pict>
                    </w:r>
                  </w:p>
                </w:txbxContent>
              </v:textbox>
            </v:shape>
            <v:shape id="_x0000_s1132" type="#_x0000_t202" style="position:absolute;left:10618;top:7277;width:1147;height:828;mso-wrap-style:none" filled="f" stroked="f">
              <v:textbox style="mso-next-textbox:#_x0000_s1132;mso-fit-shape-to-text:t">
                <w:txbxContent>
                  <w:p w14:paraId="74D6B0FD" w14:textId="77777777" w:rsidR="00E96FCB" w:rsidRDefault="002043CA">
                    <w:r>
                      <w:pict w14:anchorId="7DFA4415">
                        <v:shape id="_x0000_i1049" type="#_x0000_t75" style="width:42.7pt;height:34.35pt">
                          <v:imagedata r:id="rId18" o:title="Steine 2"/>
                        </v:shape>
                      </w:pict>
                    </w:r>
                  </w:p>
                </w:txbxContent>
              </v:textbox>
            </v:shape>
            <v:shape id="_x0000_s1091" type="#_x0000_t202" style="position:absolute;left:8118;top:6597;width:1247;height:971;mso-wrap-style:none" filled="f" stroked="f">
              <v:textbox style="mso-next-textbox:#_x0000_s1091;mso-fit-shape-to-text:t">
                <w:txbxContent>
                  <w:p w14:paraId="0DDD710B" w14:textId="77777777" w:rsidR="00E96FCB" w:rsidRDefault="002043CA">
                    <w:r>
                      <w:pict w14:anchorId="0512E513">
                        <v:shape id="_x0000_i1051" type="#_x0000_t75" style="width:47.7pt;height:41pt">
                          <v:imagedata r:id="rId19" o:title=""/>
                        </v:shape>
                      </w:pict>
                    </w:r>
                  </w:p>
                </w:txbxContent>
              </v:textbox>
            </v:shape>
          </v:group>
        </w:pict>
      </w:r>
      <w:r w:rsidR="00DF03FF">
        <w:rPr>
          <w:rFonts w:cs="Arial"/>
          <w:sz w:val="28"/>
          <w:szCs w:val="28"/>
          <w:lang w:val="de"/>
        </w:rPr>
        <w:t xml:space="preserve"> 2 Bindfäden*), 1 Schere,1 Maßband</w:t>
      </w:r>
    </w:p>
    <w:p w14:paraId="77EF5EF1" w14:textId="77777777" w:rsidR="00E96FCB" w:rsidRDefault="00DF03FF">
      <w:pPr>
        <w:numPr>
          <w:ilvl w:val="0"/>
          <w:numId w:val="5"/>
        </w:numPr>
        <w:tabs>
          <w:tab w:val="left" w:pos="113"/>
        </w:tabs>
        <w:overflowPunct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t xml:space="preserve"> 2 Schlauchstücke</w:t>
      </w:r>
    </w:p>
    <w:p w14:paraId="351A2CAD" w14:textId="77777777" w:rsidR="00E96FCB" w:rsidRDefault="002043CA">
      <w:pPr>
        <w:numPr>
          <w:ilvl w:val="0"/>
          <w:numId w:val="5"/>
        </w:numPr>
        <w:tabs>
          <w:tab w:val="left" w:pos="113"/>
        </w:tabs>
        <w:overflowPunct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-DE"/>
        </w:rPr>
        <w:pict w14:anchorId="417CA016">
          <v:shape id="_x0000_s1138" type="#_x0000_t202" style="position:absolute;left:0;text-align:left;margin-left:160pt;margin-top:14.85pt;width:130pt;height:17.6pt;z-index:7" stroked="f">
            <v:textbox style="mso-next-textbox:#_x0000_s1138">
              <w:txbxContent>
                <w:p w14:paraId="5872BEE5" w14:textId="77777777" w:rsidR="00E96FCB" w:rsidRDefault="00DF03FF">
                  <w:pPr>
                    <w:jc w:val="right"/>
                    <w:rPr>
                      <w:sz w:val="18"/>
                      <w:szCs w:val="18"/>
                    </w:rPr>
                  </w:pPr>
                  <w:r>
                    <w:rPr>
                      <w:rFonts w:cs="Arial"/>
                      <w:sz w:val="18"/>
                      <w:szCs w:val="18"/>
                      <w:lang w:val="de"/>
                    </w:rPr>
                    <w:t>*) Bindfadenlänge = 85 cm</w:t>
                  </w:r>
                </w:p>
              </w:txbxContent>
            </v:textbox>
          </v:shape>
        </w:pict>
      </w:r>
      <w:r w:rsidR="00DF03FF">
        <w:rPr>
          <w:rFonts w:cs="Arial"/>
          <w:sz w:val="28"/>
          <w:szCs w:val="28"/>
          <w:lang w:val="de"/>
        </w:rPr>
        <w:t xml:space="preserve"> 2 Korken</w:t>
      </w:r>
    </w:p>
    <w:p w14:paraId="4830BCB1" w14:textId="77777777" w:rsidR="00E96FCB" w:rsidRDefault="00DF03FF">
      <w:pPr>
        <w:numPr>
          <w:ilvl w:val="0"/>
          <w:numId w:val="5"/>
        </w:numPr>
        <w:tabs>
          <w:tab w:val="left" w:pos="113"/>
        </w:tabs>
        <w:overflowPunct/>
        <w:spacing w:after="120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t xml:space="preserve"> 6 Steine</w:t>
      </w:r>
    </w:p>
    <w:p w14:paraId="10C3B5F5" w14:textId="77777777" w:rsidR="00E96FCB" w:rsidRDefault="002043CA">
      <w:pPr>
        <w:overflowPunct/>
        <w:spacing w:before="60"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-DE" w:eastAsia="de-DE"/>
        </w:rPr>
        <w:pict w14:anchorId="65164BD3">
          <v:shape id="_x0000_s1184" type="#_x0000_t202" style="position:absolute;left:0;text-align:left;margin-left:430pt;margin-top:7.35pt;width:89.55pt;height:65.2pt;z-index:9;mso-wrap-style:none" stroked="f">
            <v:textbox style="mso-next-textbox:#_x0000_s1184;mso-fit-shape-to-text:t">
              <w:txbxContent>
                <w:p w14:paraId="58C54295" w14:textId="77777777" w:rsidR="00E96FCB" w:rsidRDefault="002043CA">
                  <w:r>
                    <w:pict w14:anchorId="08A3C196">
                      <v:shape id="_x0000_i1053" type="#_x0000_t75" style="width:75.35pt;height:57.75pt">
                        <v:imagedata r:id="rId20" o:title=""/>
                      </v:shape>
                    </w:pict>
                  </w:r>
                </w:p>
              </w:txbxContent>
            </v:textbox>
          </v:shape>
        </w:pict>
      </w:r>
      <w:r w:rsidR="00DF03FF">
        <w:rPr>
          <w:rFonts w:cs="Arial"/>
          <w:sz w:val="28"/>
          <w:szCs w:val="28"/>
          <w:lang w:val="de"/>
        </w:rPr>
        <w:sym w:font="Wingdings" w:char="F0D8"/>
      </w:r>
      <w:r w:rsidR="00DF03FF">
        <w:rPr>
          <w:rFonts w:cs="Arial"/>
          <w:b/>
          <w:bCs/>
          <w:sz w:val="28"/>
          <w:szCs w:val="28"/>
          <w:lang w:val="de"/>
        </w:rPr>
        <w:t xml:space="preserve"> V</w:t>
      </w:r>
      <w:r w:rsidR="00DF03FF">
        <w:rPr>
          <w:rFonts w:cs="Arial"/>
          <w:sz w:val="28"/>
          <w:szCs w:val="28"/>
          <w:lang w:val="de"/>
        </w:rPr>
        <w:t>on beiden Bindfäden 30 cm abschneiden.</w:t>
      </w:r>
    </w:p>
    <w:p w14:paraId="3F2841CF" w14:textId="77777777" w:rsidR="00E96FCB" w:rsidRDefault="002043CA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-DE" w:bidi="hi-IN"/>
        </w:rPr>
        <w:pict w14:anchorId="2367C3B5">
          <v:line id="_x0000_s1200" style="position:absolute;left:0;text-align:left;flip:y;z-index:11" from="390pt,11.65pt" to="460pt,25.25pt">
            <v:stroke endarrow="block"/>
          </v:line>
        </w:pict>
      </w:r>
      <w:r w:rsidR="00DF03FF">
        <w:rPr>
          <w:rFonts w:cs="Arial"/>
          <w:sz w:val="28"/>
          <w:szCs w:val="28"/>
          <w:lang w:val="de"/>
        </w:rPr>
        <w:sym w:font="Wingdings" w:char="F0D8"/>
      </w:r>
      <w:r w:rsidR="00DF03FF">
        <w:rPr>
          <w:rFonts w:cs="Arial"/>
          <w:b/>
          <w:bCs/>
          <w:sz w:val="28"/>
          <w:szCs w:val="28"/>
          <w:lang w:val="de"/>
        </w:rPr>
        <w:t xml:space="preserve"> D</w:t>
      </w:r>
      <w:r w:rsidR="00DF03FF">
        <w:rPr>
          <w:rFonts w:cs="Arial"/>
          <w:sz w:val="28"/>
          <w:szCs w:val="28"/>
          <w:lang w:val="de"/>
        </w:rPr>
        <w:t xml:space="preserve">ie kurzen Bindfäden durch die Löcher ziehen. </w:t>
      </w:r>
    </w:p>
    <w:p w14:paraId="067178D2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lang w:val="de"/>
        </w:rPr>
        <w:t>B</w:t>
      </w:r>
      <w:r>
        <w:rPr>
          <w:rFonts w:cs="Arial"/>
          <w:sz w:val="28"/>
          <w:szCs w:val="28"/>
          <w:lang w:val="de"/>
        </w:rPr>
        <w:t>eide Enden zu einem Henkel verknoten – wie auf dem Bild.</w:t>
      </w:r>
    </w:p>
    <w:p w14:paraId="4A34C2DE" w14:textId="683120CF" w:rsidR="00E96FCB" w:rsidRDefault="002043CA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-DE"/>
        </w:rPr>
        <w:pict w14:anchorId="38E299C0">
          <v:group id="_x0000_s1170" style="position:absolute;left:0;text-align:left;margin-left:385.95pt;margin-top:2.9pt;width:88.75pt;height:79.3pt;z-index:22" coordorigin="9318,8739" coordsize="1800,1503">
            <v:group id="_x0000_s1135" style="position:absolute;left:9318;top:8739;width:760;height:1486" coordorigin="8883,8909" coordsize="853,1486"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_x0000_s1045" type="#_x0000_t67" style="position:absolute;left:8883;top:8909;width:853;height:1486">
                <v:textbox style="layout-flow:vertical-ideographic"/>
              </v:shape>
              <v:shape id="_x0000_s1047" type="#_x0000_t202" style="position:absolute;left:9118;top:8909;width:490;height:1360" filled="f" stroked="f">
                <v:textbox style="layout-flow:vertical-ideographic;mso-next-textbox:#_x0000_s1047">
                  <w:txbxContent>
                    <w:p w14:paraId="4CD6F872" w14:textId="77777777" w:rsidR="00E96FCB" w:rsidRDefault="00DF03FF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>Doppelknoten</w:t>
                      </w:r>
                    </w:p>
                  </w:txbxContent>
                </v:textbox>
              </v:shape>
            </v:group>
            <v:group id="_x0000_s1130" style="position:absolute;left:10418;top:9011;width:700;height:1231" coordorigin="10118,8728" coordsize="842,1095">
              <v:shape id="_x0000_s1119" type="#_x0000_t67" style="position:absolute;left:10118;top:8728;width:842;height:1095">
                <v:textbox style="layout-flow:vertical-ideographic"/>
              </v:shape>
              <v:shape id="_x0000_s1120" type="#_x0000_t202" style="position:absolute;left:10260;top:8728;width:562;height:918" filled="f" stroked="f">
                <v:textbox style="layout-flow:vertical-ideographic;mso-next-textbox:#_x0000_s1120">
                  <w:txbxContent>
                    <w:p w14:paraId="6918FD35" w14:textId="77777777" w:rsidR="00E96FCB" w:rsidRDefault="00DF03FF">
                      <w:pPr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 xml:space="preserve">Henkel </w:t>
                      </w:r>
                    </w:p>
                  </w:txbxContent>
                </v:textbox>
              </v:shape>
            </v:group>
          </v:group>
        </w:pict>
      </w:r>
      <w:r w:rsidR="00DF03FF">
        <w:rPr>
          <w:rFonts w:cs="Arial"/>
          <w:sz w:val="28"/>
          <w:szCs w:val="28"/>
          <w:lang w:val="de"/>
        </w:rPr>
        <w:sym w:font="Wingdings" w:char="F0D8"/>
      </w:r>
      <w:r w:rsidR="00DF03FF">
        <w:rPr>
          <w:rFonts w:cs="Arial"/>
          <w:b/>
          <w:bCs/>
          <w:sz w:val="28"/>
          <w:szCs w:val="28"/>
          <w:lang w:val="de"/>
        </w:rPr>
        <w:t xml:space="preserve"> D</w:t>
      </w:r>
      <w:r w:rsidR="00DF03FF">
        <w:rPr>
          <w:rFonts w:cs="Arial"/>
          <w:sz w:val="28"/>
          <w:szCs w:val="28"/>
          <w:lang w:val="de"/>
        </w:rPr>
        <w:t>ie langen Bindfäden an die Henkel knoten.</w:t>
      </w:r>
    </w:p>
    <w:p w14:paraId="6524896D" w14:textId="77777777" w:rsidR="00E96FCB" w:rsidRDefault="00DF03FF">
      <w:pPr>
        <w:overflowPunct/>
        <w:spacing w:before="120"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D</w:t>
      </w:r>
      <w:r>
        <w:rPr>
          <w:rFonts w:cs="Arial"/>
          <w:sz w:val="28"/>
          <w:szCs w:val="28"/>
          <w:lang w:val="de"/>
        </w:rPr>
        <w:t xml:space="preserve">as andere Ende durch den Schlauch ziehen. </w:t>
      </w:r>
    </w:p>
    <w:p w14:paraId="45B8FF14" w14:textId="711BC848" w:rsidR="00E96FCB" w:rsidRDefault="002043CA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"/>
        </w:rPr>
        <w:pict w14:anchorId="51DF5A88">
          <v:shape id="_x0000_s1175" type="#_x0000_t202" style="position:absolute;left:0;text-align:left;margin-left:370pt;margin-top:.95pt;width:145pt;height:100.85pt;z-index:21" strokecolor="silver">
            <v:textbox>
              <w:txbxContent>
                <w:p w14:paraId="583A36D7" w14:textId="77777777" w:rsidR="00E96FCB" w:rsidRDefault="002043CA">
                  <w:r>
                    <w:pict w14:anchorId="40EABEBA">
                      <v:shape id="_x0000_i1055" type="#_x0000_t75" style="width:132.3pt;height:87.9pt">
                        <v:imagedata r:id="rId21" o:title="Korken A (Mobile)"/>
                      </v:shape>
                    </w:pict>
                  </w:r>
                </w:p>
              </w:txbxContent>
            </v:textbox>
          </v:shape>
        </w:pict>
      </w:r>
      <w:r w:rsidR="00DF03FF">
        <w:rPr>
          <w:rFonts w:cs="Arial"/>
          <w:sz w:val="28"/>
          <w:szCs w:val="28"/>
          <w:lang w:val="de"/>
        </w:rPr>
        <w:sym w:font="Wingdings" w:char="F0D8"/>
      </w:r>
      <w:r w:rsidR="00DF03FF">
        <w:rPr>
          <w:rFonts w:cs="Arial"/>
          <w:b/>
          <w:bCs/>
          <w:sz w:val="28"/>
          <w:szCs w:val="28"/>
          <w:lang w:val="de"/>
        </w:rPr>
        <w:t xml:space="preserve"> </w:t>
      </w:r>
      <w:r w:rsidR="00DF03FF">
        <w:rPr>
          <w:rFonts w:cs="Arial"/>
          <w:b/>
          <w:sz w:val="28"/>
          <w:szCs w:val="28"/>
          <w:lang w:val="de"/>
        </w:rPr>
        <w:t>K</w:t>
      </w:r>
      <w:r w:rsidR="00DF03FF">
        <w:rPr>
          <w:rFonts w:cs="Arial"/>
          <w:sz w:val="28"/>
          <w:szCs w:val="28"/>
          <w:lang w:val="de"/>
        </w:rPr>
        <w:t xml:space="preserve">orken am Ende festbinden. </w:t>
      </w:r>
    </w:p>
    <w:p w14:paraId="651E6BFE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3</w:t>
      </w:r>
      <w:r>
        <w:rPr>
          <w:rFonts w:cs="Arial"/>
          <w:sz w:val="28"/>
          <w:szCs w:val="28"/>
          <w:lang w:val="de"/>
        </w:rPr>
        <w:t xml:space="preserve"> Steine in den Plastikbecher geben.</w:t>
      </w:r>
    </w:p>
    <w:p w14:paraId="5B21E549" w14:textId="77777777" w:rsidR="00E96FCB" w:rsidRDefault="00DF03FF">
      <w:pPr>
        <w:overflowPunct/>
        <w:spacing w:before="120"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lang w:val="de"/>
        </w:rPr>
        <w:t>S</w:t>
      </w:r>
      <w:r>
        <w:rPr>
          <w:rFonts w:cs="Arial"/>
          <w:sz w:val="28"/>
          <w:szCs w:val="28"/>
          <w:lang w:val="de"/>
        </w:rPr>
        <w:t>chlauch in die Hand nehmen und senkrecht halten.</w:t>
      </w:r>
    </w:p>
    <w:p w14:paraId="3E65FE95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S</w:t>
      </w:r>
      <w:r>
        <w:rPr>
          <w:rFonts w:cs="Arial"/>
          <w:bCs/>
          <w:sz w:val="28"/>
          <w:szCs w:val="28"/>
          <w:lang w:val="de"/>
        </w:rPr>
        <w:t>chlauch zum Korken schieben</w:t>
      </w:r>
      <w:r>
        <w:rPr>
          <w:rFonts w:cs="Arial"/>
          <w:sz w:val="28"/>
          <w:szCs w:val="28"/>
          <w:lang w:val="de"/>
        </w:rPr>
        <w:t xml:space="preserve">. </w:t>
      </w:r>
    </w:p>
    <w:p w14:paraId="69E46488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lang w:val="de"/>
        </w:rPr>
        <w:t>H</w:t>
      </w:r>
      <w:r>
        <w:rPr>
          <w:rFonts w:cs="Arial"/>
          <w:sz w:val="28"/>
          <w:szCs w:val="28"/>
          <w:lang w:val="de"/>
        </w:rPr>
        <w:t>andgelenk kreisen lassen.</w:t>
      </w:r>
    </w:p>
    <w:p w14:paraId="79F19D67" w14:textId="77777777" w:rsidR="00E96FCB" w:rsidRDefault="00DF03FF">
      <w:pPr>
        <w:overflowPunct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sz w:val="28"/>
          <w:szCs w:val="28"/>
          <w:lang w:val="de"/>
        </w:rPr>
        <w:sym w:font="Wingdings" w:char="F0D8"/>
      </w:r>
      <w:r>
        <w:rPr>
          <w:rFonts w:cs="Arial"/>
          <w:b/>
          <w:bCs/>
          <w:sz w:val="28"/>
          <w:szCs w:val="28"/>
          <w:lang w:val="de"/>
        </w:rPr>
        <w:t xml:space="preserve"> </w:t>
      </w:r>
      <w:r>
        <w:rPr>
          <w:rFonts w:cs="Arial"/>
          <w:b/>
          <w:sz w:val="28"/>
          <w:szCs w:val="28"/>
          <w:lang w:val="de"/>
        </w:rPr>
        <w:t>K</w:t>
      </w:r>
      <w:r>
        <w:rPr>
          <w:rFonts w:cs="Arial"/>
          <w:sz w:val="28"/>
          <w:szCs w:val="28"/>
          <w:lang w:val="de"/>
        </w:rPr>
        <w:t>orken im Kreis fliegen lassen.</w:t>
      </w:r>
    </w:p>
    <w:p w14:paraId="45307D1E" w14:textId="77777777" w:rsidR="00E96FCB" w:rsidRDefault="002043CA">
      <w:pPr>
        <w:overflowPunct/>
        <w:spacing w:before="120"/>
        <w:ind w:left="-113"/>
        <w:textAlignment w:val="auto"/>
        <w:rPr>
          <w:rFonts w:cs="Arial"/>
          <w:b/>
          <w:bCs/>
          <w:i/>
          <w:sz w:val="28"/>
          <w:szCs w:val="28"/>
          <w:lang w:val="de"/>
        </w:rPr>
      </w:pPr>
      <w:r>
        <w:rPr>
          <w:rFonts w:cs="Arial"/>
          <w:noProof/>
          <w:sz w:val="28"/>
          <w:szCs w:val="28"/>
          <w:lang w:val="de-DE" w:eastAsia="de-DE"/>
        </w:rPr>
        <w:pict w14:anchorId="489310FB">
          <v:group id="_x0000_s1202" style="position:absolute;left:0;text-align:left;margin-left:375pt;margin-top:8.6pt;width:150pt;height:97.7pt;z-index:8" coordorigin="8818,13629" coordsize="3000,1954">
            <v:shape id="_x0000_s1064" type="#_x0000_t202" style="position:absolute;left:8818;top:13629;width:1900;height:1826" strokecolor="silver">
              <v:textbox style="mso-next-textbox:#_x0000_s1064">
                <w:txbxContent>
                  <w:p w14:paraId="1DE1F668" w14:textId="77777777" w:rsidR="00E96FCB" w:rsidRDefault="002043CA">
                    <w:r>
                      <w:rPr>
                        <w:rFonts w:cs="Arial"/>
                        <w:sz w:val="32"/>
                        <w:szCs w:val="32"/>
                        <w:lang w:val="de"/>
                      </w:rPr>
                      <w:pict w14:anchorId="0B8DC59A">
                        <v:shape id="_x0000_i1057" type="#_x0000_t75" style="width:87.9pt;height:84.55pt">
                          <v:imagedata r:id="rId22" o:title="8-Skizze Gewichtheber 2"/>
                        </v:shape>
                      </w:pict>
                    </w:r>
                    <w:r>
                      <w:rPr>
                        <w:rFonts w:cs="Arial"/>
                        <w:sz w:val="32"/>
                        <w:szCs w:val="32"/>
                        <w:lang w:val="de"/>
                      </w:rPr>
                      <w:pict w14:anchorId="58E24CBB">
                        <v:shape id="_x0000_i1059" type="#_x0000_t75" style="width:104.65pt;height:102.15pt">
                          <v:imagedata r:id="rId22" o:title="8-Skizze Gewichtheber 2"/>
                        </v:shape>
                      </w:pict>
                    </w:r>
                  </w:p>
                  <w:p w14:paraId="00B6ACCE" w14:textId="77777777" w:rsidR="00E96FCB" w:rsidRDefault="00E96FCB"/>
                </w:txbxContent>
              </v:textbox>
            </v:shape>
            <v:line id="_x0000_s1069" style="position:absolute" from="10447,14201" to="10986,14222" strokecolor="#c30" strokeweight="2.75pt">
              <v:stroke endarrow="block"/>
            </v:line>
            <v:line id="_x0000_s1070" style="position:absolute" from="9780,15261" to="9780,15583" strokecolor="blue" strokeweight="2.75pt">
              <v:stroke endarrow="block"/>
            </v:line>
            <v:shape id="_x0000_s1124" type="#_x0000_t202" style="position:absolute;left:9718;top:15081;width:1359;height:354" filled="f" stroked="f">
              <v:textbox style="mso-next-textbox:#_x0000_s1124">
                <w:txbxContent>
                  <w:p w14:paraId="46FBD6C8" w14:textId="77777777" w:rsidR="00E96FCB" w:rsidRDefault="00DF03FF">
                    <w:pPr>
                      <w:rPr>
                        <w:color w:val="0000FF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color w:val="0000FF"/>
                        <w:sz w:val="16"/>
                        <w:szCs w:val="16"/>
                        <w:lang w:val="de-DE"/>
                      </w:rPr>
                      <w:t>Gewicht</w:t>
                    </w:r>
                  </w:p>
                </w:txbxContent>
              </v:textbox>
            </v:shape>
            <v:shape id="_x0000_s1128" type="#_x0000_t202" style="position:absolute;left:10318;top:13857;width:1500;height:406" filled="f" stroked="f">
              <v:textbox style="mso-next-textbox:#_x0000_s1128">
                <w:txbxContent>
                  <w:p w14:paraId="26683743" w14:textId="175340E3" w:rsidR="00E96FCB" w:rsidRDefault="00105F09">
                    <w:pPr>
                      <w:rPr>
                        <w:color w:val="CC3300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color w:val="CC3300"/>
                        <w:sz w:val="16"/>
                        <w:szCs w:val="16"/>
                        <w:lang w:val="de-DE"/>
                      </w:rPr>
                      <w:t>Flieh</w:t>
                    </w:r>
                    <w:r w:rsidR="00DF03FF">
                      <w:rPr>
                        <w:color w:val="CC3300"/>
                        <w:sz w:val="16"/>
                        <w:szCs w:val="16"/>
                        <w:lang w:val="de-DE"/>
                      </w:rPr>
                      <w:t>kraft</w:t>
                    </w:r>
                  </w:p>
                </w:txbxContent>
              </v:textbox>
            </v:shape>
          </v:group>
        </w:pict>
      </w:r>
      <w:r w:rsidR="00DF03FF">
        <w:rPr>
          <w:rFonts w:cs="Arial"/>
          <w:b/>
          <w:bCs/>
          <w:i/>
          <w:sz w:val="28"/>
          <w:szCs w:val="28"/>
          <w:lang w:val="de"/>
        </w:rPr>
        <w:t>W</w:t>
      </w:r>
      <w:r w:rsidR="00DF03FF">
        <w:rPr>
          <w:rFonts w:cs="Arial"/>
          <w:i/>
          <w:sz w:val="28"/>
          <w:szCs w:val="28"/>
          <w:lang w:val="de"/>
        </w:rPr>
        <w:t>as lernen wir? Der Korken fliegt nach außen.</w:t>
      </w:r>
    </w:p>
    <w:p w14:paraId="703CB5BF" w14:textId="6A6F880F" w:rsidR="00E96FCB" w:rsidRDefault="00DF03FF">
      <w:pPr>
        <w:overflowPunct/>
        <w:ind w:left="-113"/>
        <w:textAlignment w:val="auto"/>
        <w:rPr>
          <w:rFonts w:cs="Arial"/>
          <w:i/>
          <w:sz w:val="28"/>
          <w:szCs w:val="28"/>
          <w:lang w:val="de"/>
        </w:rPr>
      </w:pPr>
      <w:r>
        <w:rPr>
          <w:rFonts w:cs="Arial"/>
          <w:i/>
          <w:sz w:val="28"/>
          <w:szCs w:val="28"/>
          <w:lang w:val="de"/>
        </w:rPr>
        <w:t xml:space="preserve">Die </w:t>
      </w:r>
      <w:r w:rsidR="008F5E4E">
        <w:rPr>
          <w:rFonts w:cs="Arial"/>
          <w:b/>
          <w:bCs/>
          <w:i/>
          <w:color w:val="CC3300"/>
          <w:sz w:val="28"/>
          <w:szCs w:val="28"/>
          <w:bdr w:val="single" w:sz="4" w:space="0" w:color="auto"/>
          <w:lang w:val="de"/>
        </w:rPr>
        <w:t>Flieh</w:t>
      </w:r>
      <w:r>
        <w:rPr>
          <w:rFonts w:cs="Arial"/>
          <w:b/>
          <w:bCs/>
          <w:i/>
          <w:color w:val="CC3300"/>
          <w:sz w:val="28"/>
          <w:szCs w:val="28"/>
          <w:bdr w:val="single" w:sz="4" w:space="0" w:color="auto"/>
          <w:lang w:val="de"/>
        </w:rPr>
        <w:t xml:space="preserve">kraft </w:t>
      </w:r>
      <w:r>
        <w:rPr>
          <w:rFonts w:cs="Arial"/>
          <w:i/>
          <w:sz w:val="28"/>
          <w:szCs w:val="28"/>
          <w:lang w:val="de"/>
        </w:rPr>
        <w:t xml:space="preserve"> zieht den Korken nach außen.  </w:t>
      </w:r>
    </w:p>
    <w:p w14:paraId="64155606" w14:textId="53C39D76" w:rsidR="00E96FCB" w:rsidRDefault="00DF03FF">
      <w:pPr>
        <w:overflowPunct/>
        <w:ind w:left="-113"/>
        <w:textAlignment w:val="auto"/>
        <w:rPr>
          <w:rFonts w:cs="Arial"/>
          <w:i/>
          <w:sz w:val="28"/>
          <w:szCs w:val="28"/>
          <w:lang w:val="de"/>
        </w:rPr>
      </w:pPr>
      <w:r>
        <w:rPr>
          <w:rFonts w:cs="Arial"/>
          <w:i/>
          <w:sz w:val="28"/>
          <w:szCs w:val="28"/>
          <w:lang w:val="de"/>
        </w:rPr>
        <w:t>Der Plastikbecher wird hochgehoben.</w:t>
      </w:r>
    </w:p>
    <w:p w14:paraId="219204EA" w14:textId="77777777" w:rsidR="00E96FCB" w:rsidRDefault="00DF03FF">
      <w:pPr>
        <w:overflowPunct/>
        <w:ind w:left="-113"/>
        <w:textAlignment w:val="auto"/>
        <w:rPr>
          <w:rFonts w:cs="Arial"/>
          <w:i/>
          <w:sz w:val="28"/>
          <w:szCs w:val="28"/>
          <w:lang w:val="de"/>
        </w:rPr>
      </w:pPr>
      <w:r>
        <w:rPr>
          <w:rFonts w:cs="Arial"/>
          <w:i/>
          <w:sz w:val="28"/>
          <w:szCs w:val="28"/>
          <w:lang w:val="de"/>
        </w:rPr>
        <w:t xml:space="preserve">Wir haben einen Gewichtheber gebaut.  </w:t>
      </w:r>
    </w:p>
    <w:p w14:paraId="79D34B96" w14:textId="77777777" w:rsidR="00DF03FF" w:rsidRDefault="00DF03FF">
      <w:pPr>
        <w:overflowPunct/>
        <w:spacing w:before="120"/>
        <w:ind w:left="-113"/>
        <w:textAlignment w:val="auto"/>
        <w:rPr>
          <w:rFonts w:cs="Arial"/>
          <w:sz w:val="28"/>
          <w:szCs w:val="28"/>
          <w:lang w:val="de"/>
        </w:rPr>
      </w:pPr>
      <w:r>
        <w:rPr>
          <w:rFonts w:cs="Arial"/>
          <w:b/>
          <w:i/>
          <w:sz w:val="28"/>
          <w:szCs w:val="28"/>
          <w:lang w:val="de"/>
        </w:rPr>
        <w:t>Ihr dürft euren Gewichtheber behalten</w:t>
      </w:r>
      <w:r>
        <w:rPr>
          <w:rFonts w:cs="Arial"/>
          <w:sz w:val="28"/>
          <w:szCs w:val="28"/>
          <w:lang w:val="de"/>
        </w:rPr>
        <w:t>.</w:t>
      </w:r>
    </w:p>
    <w:sectPr w:rsidR="00DF03FF" w:rsidSect="000936DC">
      <w:pgSz w:w="11906" w:h="16838" w:code="9"/>
      <w:pgMar w:top="851" w:right="454" w:bottom="284" w:left="1418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roid Sans Devanagari">
    <w:altName w:val="Yu Gothic UI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2.85pt;height:18.4pt" o:bullet="t">
        <v:imagedata r:id="rId1" o:title=""/>
      </v:shape>
    </w:pict>
  </w:numPicBullet>
  <w:abstractNum w:abstractNumId="0" w15:restartNumberingAfterBreak="0">
    <w:nsid w:val="0638388B"/>
    <w:multiLevelType w:val="hybridMultilevel"/>
    <w:tmpl w:val="42CCEE7A"/>
    <w:lvl w:ilvl="0" w:tplc="C882A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3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155A6D"/>
    <w:multiLevelType w:val="hybridMultilevel"/>
    <w:tmpl w:val="B3CAF7AC"/>
    <w:lvl w:ilvl="0" w:tplc="C882A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3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650424"/>
    <w:multiLevelType w:val="hybridMultilevel"/>
    <w:tmpl w:val="4D1229C0"/>
    <w:lvl w:ilvl="0" w:tplc="A11C30FC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55769"/>
    <w:multiLevelType w:val="hybridMultilevel"/>
    <w:tmpl w:val="4D0643DC"/>
    <w:lvl w:ilvl="0" w:tplc="A11C30FC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76C78"/>
    <w:multiLevelType w:val="hybridMultilevel"/>
    <w:tmpl w:val="0172B58A"/>
    <w:lvl w:ilvl="0" w:tplc="A11C30FC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8D6CAB"/>
    <w:multiLevelType w:val="hybridMultilevel"/>
    <w:tmpl w:val="57220F96"/>
    <w:lvl w:ilvl="0" w:tplc="486CE9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48D2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FE1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86C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666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A49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064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4236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4A1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0D15"/>
    <w:rsid w:val="000936DC"/>
    <w:rsid w:val="00105F09"/>
    <w:rsid w:val="002043CA"/>
    <w:rsid w:val="00826E7B"/>
    <w:rsid w:val="00862B15"/>
    <w:rsid w:val="008F5E4E"/>
    <w:rsid w:val="00DF03FF"/>
    <w:rsid w:val="00E96FCB"/>
    <w:rsid w:val="00F6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3">
      <o:colormru v:ext="edit" colors="#c30"/>
    </o:shapedefaults>
    <o:shapelayout v:ext="edit">
      <o:idmap v:ext="edit" data="1"/>
    </o:shapelayout>
  </w:shapeDefaults>
  <w:decimalSymbol w:val=","/>
  <w:listSeparator w:val=";"/>
  <w14:docId w14:val="46831B4B"/>
  <w15:chartTrackingRefBased/>
  <w15:docId w15:val="{A57A2947-E7EB-498B-AF40-5D8E03EB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en-GB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Formatvorlage5">
    <w:name w:val="Formatvorlage5"/>
    <w:basedOn w:val="NormaleTabelle"/>
    <w:tblPr/>
  </w:style>
  <w:style w:type="paragraph" w:styleId="Titel">
    <w:name w:val="Title"/>
    <w:basedOn w:val="Standard"/>
    <w:next w:val="Textkrper"/>
    <w:link w:val="TitelZchn"/>
    <w:qFormat/>
    <w:pPr>
      <w:keepNext/>
      <w:widowControl w:val="0"/>
      <w:suppressAutoHyphens/>
      <w:overflowPunct/>
      <w:autoSpaceDE/>
      <w:autoSpaceDN/>
      <w:adjustRightInd/>
      <w:spacing w:after="119"/>
      <w:textAlignment w:val="auto"/>
    </w:pPr>
    <w:rPr>
      <w:rFonts w:eastAsia="Times New Roman" w:cs="Droid Sans Devanagari"/>
      <w:b/>
      <w:bCs/>
      <w:kern w:val="1"/>
      <w:sz w:val="36"/>
      <w:szCs w:val="36"/>
      <w:lang w:val="de-DE" w:eastAsia="zh-CN" w:bidi="hi-IN"/>
    </w:rPr>
  </w:style>
  <w:style w:type="character" w:customStyle="1" w:styleId="TitelZchn">
    <w:name w:val="Titel Zchn"/>
    <w:link w:val="Titel"/>
    <w:locked/>
    <w:rPr>
      <w:rFonts w:ascii="Arial" w:hAnsi="Arial" w:cs="Droid Sans Devanagari"/>
      <w:b/>
      <w:bCs/>
      <w:kern w:val="1"/>
      <w:sz w:val="36"/>
      <w:szCs w:val="36"/>
      <w:lang w:val="de-DE" w:eastAsia="zh-CN" w:bidi="hi-IN"/>
    </w:rPr>
  </w:style>
  <w:style w:type="paragraph" w:styleId="Textkrper">
    <w:name w:val="Body Text"/>
    <w:basedOn w:val="Standard"/>
    <w:pPr>
      <w:spacing w:after="120"/>
    </w:pPr>
  </w:style>
  <w:style w:type="character" w:styleId="Hyperlink">
    <w:name w:val="Hyperlink"/>
    <w:rPr>
      <w:rFonts w:cs="Times New Roman"/>
      <w:color w:val="000080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picture.yatego.com/images/4684fc3fae25f9.8/Mundspuelbecherweiss2-kqh/3000-mundsplbecher-wei-180-ml-plastikbecher.jpg" TargetMode="External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hyperlink" Target="http://www.zauberhafte-physik.net" TargetMode="Externa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5D3D5-7F36-48A9-BFE5-F937EA860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Gewichtheber (8)</vt:lpstr>
    </vt:vector>
  </TitlesOfParts>
  <Company/>
  <LinksUpToDate>false</LinksUpToDate>
  <CharactersWithSpaces>1718</CharactersWithSpaces>
  <SharedDoc>false</SharedDoc>
  <HLinks>
    <vt:vector size="6" baseType="variant">
      <vt:variant>
        <vt:i4>3014771</vt:i4>
      </vt:variant>
      <vt:variant>
        <vt:i4>0</vt:i4>
      </vt:variant>
      <vt:variant>
        <vt:i4>0</vt:i4>
      </vt:variant>
      <vt:variant>
        <vt:i4>5</vt:i4>
      </vt:variant>
      <vt:variant>
        <vt:lpwstr>http://www.zauberhafte-physik.net/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Gewichtheber (8)</dc:title>
  <dc:subject/>
  <dc:creator>MH</dc:creator>
  <cp:keywords/>
  <dc:description/>
  <cp:lastModifiedBy>Petra Buttenhauser</cp:lastModifiedBy>
  <cp:revision>3</cp:revision>
  <cp:lastPrinted>2021-09-24T09:40:00Z</cp:lastPrinted>
  <dcterms:created xsi:type="dcterms:W3CDTF">2021-09-24T09:40:00Z</dcterms:created>
  <dcterms:modified xsi:type="dcterms:W3CDTF">2021-10-06T07:07:00Z</dcterms:modified>
</cp:coreProperties>
</file>